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279" w:type="dxa"/>
        <w:tblLook w:val="04A0" w:firstRow="1" w:lastRow="0" w:firstColumn="1" w:lastColumn="0" w:noHBand="0" w:noVBand="1"/>
      </w:tblPr>
      <w:tblGrid>
        <w:gridCol w:w="1806"/>
        <w:gridCol w:w="4913"/>
        <w:gridCol w:w="1241"/>
        <w:gridCol w:w="1157"/>
      </w:tblGrid>
      <w:tr w:rsidR="00E71183" w:rsidTr="00E71183">
        <w:trPr>
          <w:trHeight w:val="519"/>
        </w:trPr>
        <w:tc>
          <w:tcPr>
            <w:tcW w:w="1559" w:type="dxa"/>
            <w:vMerge w:val="restart"/>
          </w:tcPr>
          <w:p w:rsidR="00E71183" w:rsidRDefault="00E71183" w:rsidP="00E71183">
            <w:pPr>
              <w:spacing w:line="360" w:lineRule="auto"/>
              <w:rPr>
                <w:noProof/>
              </w:rPr>
            </w:pPr>
          </w:p>
          <w:p w:rsidR="00E71183" w:rsidRDefault="00E71183" w:rsidP="00E71183">
            <w:pPr>
              <w:spacing w:line="360" w:lineRule="auto"/>
              <w:rPr>
                <w:rFonts w:ascii="Century Gothic" w:hAnsi="Century Gothic"/>
                <w:b/>
                <w:sz w:val="22"/>
                <w:szCs w:val="22"/>
                <w:u w:val="single"/>
              </w:rPr>
            </w:pPr>
            <w:r>
              <w:rPr>
                <w:noProof/>
              </w:rPr>
              <w:drawing>
                <wp:inline distT="0" distB="0" distL="0" distR="0" wp14:anchorId="0A4EF8FD" wp14:editId="12B2BDB5">
                  <wp:extent cx="1008668" cy="1019175"/>
                  <wp:effectExtent l="0" t="0" r="1270" b="0"/>
                  <wp:docPr id="3" name="Resim 3" descr="tasarimci-aktas-kirklareli-nin-renklerini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arimci-aktas-kirklareli-nin-renklerini_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481" cy="1021006"/>
                          </a:xfrm>
                          <a:prstGeom prst="rect">
                            <a:avLst/>
                          </a:prstGeom>
                          <a:noFill/>
                          <a:ln>
                            <a:noFill/>
                          </a:ln>
                        </pic:spPr>
                      </pic:pic>
                    </a:graphicData>
                  </a:graphic>
                </wp:inline>
              </w:drawing>
            </w:r>
          </w:p>
        </w:tc>
        <w:tc>
          <w:tcPr>
            <w:tcW w:w="5103" w:type="dxa"/>
            <w:vMerge w:val="restart"/>
          </w:tcPr>
          <w:p w:rsidR="00E71183" w:rsidRDefault="00E71183" w:rsidP="00E71183">
            <w:pPr>
              <w:jc w:val="center"/>
              <w:rPr>
                <w:b/>
                <w:sz w:val="22"/>
                <w:szCs w:val="22"/>
              </w:rPr>
            </w:pPr>
          </w:p>
          <w:p w:rsidR="00E71183" w:rsidRDefault="00E71183" w:rsidP="00E71183">
            <w:pPr>
              <w:jc w:val="center"/>
              <w:rPr>
                <w:b/>
                <w:sz w:val="22"/>
                <w:szCs w:val="22"/>
              </w:rPr>
            </w:pPr>
            <w:r w:rsidRPr="00292C4B">
              <w:rPr>
                <w:b/>
                <w:sz w:val="22"/>
                <w:szCs w:val="22"/>
              </w:rPr>
              <w:t>T. C.</w:t>
            </w:r>
          </w:p>
          <w:p w:rsidR="00E71183" w:rsidRDefault="00E71183" w:rsidP="00E71183">
            <w:pPr>
              <w:jc w:val="center"/>
              <w:rPr>
                <w:b/>
                <w:sz w:val="22"/>
                <w:szCs w:val="22"/>
              </w:rPr>
            </w:pPr>
            <w:r w:rsidRPr="00292C4B">
              <w:rPr>
                <w:b/>
                <w:sz w:val="22"/>
                <w:szCs w:val="22"/>
              </w:rPr>
              <w:t>KIRKLARELİ ÜNİVERSİTESİ</w:t>
            </w:r>
          </w:p>
          <w:p w:rsidR="00E71183" w:rsidRPr="00292C4B" w:rsidRDefault="00E71183" w:rsidP="00E71183">
            <w:pPr>
              <w:jc w:val="center"/>
              <w:rPr>
                <w:b/>
                <w:sz w:val="22"/>
                <w:szCs w:val="22"/>
              </w:rPr>
            </w:pPr>
          </w:p>
          <w:p w:rsidR="00E71183" w:rsidRDefault="00E71183" w:rsidP="00E71183">
            <w:pPr>
              <w:jc w:val="center"/>
              <w:rPr>
                <w:b/>
                <w:szCs w:val="20"/>
              </w:rPr>
            </w:pPr>
            <w:r w:rsidRPr="00F14F5D">
              <w:rPr>
                <w:b/>
                <w:szCs w:val="20"/>
              </w:rPr>
              <w:t>BİLİMSEL ARAŞTIRMA PROJE</w:t>
            </w:r>
            <w:r>
              <w:rPr>
                <w:b/>
                <w:szCs w:val="20"/>
              </w:rPr>
              <w:t>LERİ KOORDİNATÖRLÜĞÜ</w:t>
            </w:r>
          </w:p>
          <w:p w:rsidR="00E71183" w:rsidRDefault="00E71183" w:rsidP="00E71183">
            <w:pPr>
              <w:jc w:val="center"/>
              <w:rPr>
                <w:b/>
                <w:szCs w:val="20"/>
              </w:rPr>
            </w:pPr>
          </w:p>
          <w:p w:rsidR="00E71183" w:rsidRPr="00E71183" w:rsidRDefault="00E71183" w:rsidP="00E71183">
            <w:pPr>
              <w:jc w:val="center"/>
              <w:rPr>
                <w:b/>
              </w:rPr>
            </w:pPr>
            <w:r w:rsidRPr="00E71183">
              <w:rPr>
                <w:b/>
              </w:rPr>
              <w:t>Projeksiyon(Data Show) Cihazı Teknik Şartnamesi</w:t>
            </w:r>
          </w:p>
          <w:p w:rsidR="00E71183" w:rsidRPr="00292C4B" w:rsidRDefault="00E71183" w:rsidP="00E71183">
            <w:pPr>
              <w:jc w:val="center"/>
              <w:rPr>
                <w:b/>
                <w:sz w:val="22"/>
                <w:szCs w:val="22"/>
              </w:rPr>
            </w:pPr>
          </w:p>
        </w:tc>
        <w:tc>
          <w:tcPr>
            <w:tcW w:w="1276" w:type="dxa"/>
          </w:tcPr>
          <w:p w:rsidR="00E71183" w:rsidRDefault="00E71183" w:rsidP="00E71183">
            <w:pPr>
              <w:rPr>
                <w:sz w:val="16"/>
                <w:szCs w:val="16"/>
              </w:rPr>
            </w:pPr>
          </w:p>
          <w:p w:rsidR="00E71183" w:rsidRPr="003D6F54" w:rsidRDefault="00E71183" w:rsidP="00E71183">
            <w:pPr>
              <w:rPr>
                <w:sz w:val="16"/>
                <w:szCs w:val="16"/>
              </w:rPr>
            </w:pPr>
            <w:r w:rsidRPr="003D6F54">
              <w:rPr>
                <w:sz w:val="16"/>
                <w:szCs w:val="16"/>
              </w:rPr>
              <w:t>Doküman No</w:t>
            </w:r>
          </w:p>
        </w:tc>
        <w:tc>
          <w:tcPr>
            <w:tcW w:w="1177" w:type="dxa"/>
          </w:tcPr>
          <w:p w:rsidR="00E71183" w:rsidRDefault="00E71183" w:rsidP="00E71183">
            <w:pPr>
              <w:rPr>
                <w:sz w:val="16"/>
                <w:szCs w:val="16"/>
              </w:rPr>
            </w:pPr>
          </w:p>
          <w:p w:rsidR="00E71183" w:rsidRPr="003D6F54" w:rsidRDefault="00E71183" w:rsidP="00E71183">
            <w:pPr>
              <w:rPr>
                <w:sz w:val="16"/>
                <w:szCs w:val="16"/>
              </w:rPr>
            </w:pPr>
            <w:r w:rsidRPr="003D6F54">
              <w:rPr>
                <w:sz w:val="16"/>
                <w:szCs w:val="16"/>
              </w:rPr>
              <w:t>BPF- 100</w:t>
            </w:r>
            <w:r>
              <w:rPr>
                <w:sz w:val="16"/>
                <w:szCs w:val="16"/>
              </w:rPr>
              <w:t>4/4</w:t>
            </w:r>
          </w:p>
        </w:tc>
      </w:tr>
      <w:tr w:rsidR="00E71183" w:rsidTr="00E71183">
        <w:trPr>
          <w:trHeight w:val="519"/>
        </w:trPr>
        <w:tc>
          <w:tcPr>
            <w:tcW w:w="1559" w:type="dxa"/>
            <w:vMerge/>
          </w:tcPr>
          <w:p w:rsidR="00E71183" w:rsidRDefault="00E71183" w:rsidP="00E71183">
            <w:pPr>
              <w:spacing w:line="360" w:lineRule="auto"/>
              <w:rPr>
                <w:noProof/>
              </w:rPr>
            </w:pPr>
          </w:p>
        </w:tc>
        <w:tc>
          <w:tcPr>
            <w:tcW w:w="5103" w:type="dxa"/>
            <w:vMerge/>
          </w:tcPr>
          <w:p w:rsidR="00E71183" w:rsidRDefault="00E71183" w:rsidP="00E71183">
            <w:pPr>
              <w:jc w:val="center"/>
              <w:rPr>
                <w:b/>
                <w:sz w:val="22"/>
                <w:szCs w:val="22"/>
              </w:rPr>
            </w:pPr>
          </w:p>
        </w:tc>
        <w:tc>
          <w:tcPr>
            <w:tcW w:w="1276" w:type="dxa"/>
          </w:tcPr>
          <w:p w:rsidR="00E71183" w:rsidRDefault="00E71183" w:rsidP="00E71183">
            <w:pPr>
              <w:rPr>
                <w:sz w:val="16"/>
                <w:szCs w:val="16"/>
              </w:rPr>
            </w:pPr>
          </w:p>
          <w:p w:rsidR="00E71183" w:rsidRPr="003D6F54" w:rsidRDefault="00E71183" w:rsidP="00E71183">
            <w:pPr>
              <w:rPr>
                <w:sz w:val="16"/>
                <w:szCs w:val="16"/>
              </w:rPr>
            </w:pPr>
            <w:r>
              <w:rPr>
                <w:sz w:val="16"/>
                <w:szCs w:val="16"/>
              </w:rPr>
              <w:t>İ</w:t>
            </w:r>
            <w:r w:rsidRPr="003D6F54">
              <w:rPr>
                <w:sz w:val="16"/>
                <w:szCs w:val="16"/>
              </w:rPr>
              <w:t>lk Yayın Tarihi</w:t>
            </w:r>
          </w:p>
        </w:tc>
        <w:tc>
          <w:tcPr>
            <w:tcW w:w="1177" w:type="dxa"/>
          </w:tcPr>
          <w:p w:rsidR="00E71183" w:rsidRDefault="00E71183" w:rsidP="00E71183">
            <w:pPr>
              <w:rPr>
                <w:sz w:val="16"/>
                <w:szCs w:val="16"/>
              </w:rPr>
            </w:pPr>
          </w:p>
          <w:p w:rsidR="00E71183" w:rsidRPr="003D6F54" w:rsidRDefault="00E71183" w:rsidP="00366285">
            <w:pPr>
              <w:rPr>
                <w:sz w:val="16"/>
                <w:szCs w:val="16"/>
              </w:rPr>
            </w:pPr>
            <w:r w:rsidRPr="003D6F54">
              <w:rPr>
                <w:sz w:val="16"/>
                <w:szCs w:val="16"/>
              </w:rPr>
              <w:t>01.01.201</w:t>
            </w:r>
            <w:r w:rsidR="00366285">
              <w:rPr>
                <w:sz w:val="16"/>
                <w:szCs w:val="16"/>
              </w:rPr>
              <w:t>1</w:t>
            </w:r>
          </w:p>
        </w:tc>
      </w:tr>
      <w:tr w:rsidR="00E71183" w:rsidTr="00E71183">
        <w:trPr>
          <w:trHeight w:val="519"/>
        </w:trPr>
        <w:tc>
          <w:tcPr>
            <w:tcW w:w="1559" w:type="dxa"/>
            <w:vMerge/>
          </w:tcPr>
          <w:p w:rsidR="00E71183" w:rsidRDefault="00E71183" w:rsidP="00E71183">
            <w:pPr>
              <w:spacing w:line="360" w:lineRule="auto"/>
              <w:rPr>
                <w:noProof/>
              </w:rPr>
            </w:pPr>
          </w:p>
        </w:tc>
        <w:tc>
          <w:tcPr>
            <w:tcW w:w="5103" w:type="dxa"/>
            <w:vMerge/>
          </w:tcPr>
          <w:p w:rsidR="00E71183" w:rsidRDefault="00E71183" w:rsidP="00E71183">
            <w:pPr>
              <w:jc w:val="center"/>
              <w:rPr>
                <w:b/>
                <w:sz w:val="22"/>
                <w:szCs w:val="22"/>
              </w:rPr>
            </w:pPr>
          </w:p>
        </w:tc>
        <w:tc>
          <w:tcPr>
            <w:tcW w:w="1276" w:type="dxa"/>
          </w:tcPr>
          <w:p w:rsidR="00E71183" w:rsidRDefault="00E71183" w:rsidP="00E71183">
            <w:pPr>
              <w:rPr>
                <w:sz w:val="16"/>
                <w:szCs w:val="16"/>
              </w:rPr>
            </w:pPr>
          </w:p>
          <w:p w:rsidR="00E71183" w:rsidRPr="003D6F54" w:rsidRDefault="00E71183" w:rsidP="00E71183">
            <w:pPr>
              <w:rPr>
                <w:sz w:val="16"/>
                <w:szCs w:val="16"/>
              </w:rPr>
            </w:pPr>
            <w:r w:rsidRPr="003D6F54">
              <w:rPr>
                <w:sz w:val="16"/>
                <w:szCs w:val="16"/>
              </w:rPr>
              <w:t>Revizyon Tarihi</w:t>
            </w:r>
          </w:p>
        </w:tc>
        <w:tc>
          <w:tcPr>
            <w:tcW w:w="1177" w:type="dxa"/>
          </w:tcPr>
          <w:p w:rsidR="00E71183" w:rsidRDefault="00E71183" w:rsidP="00E71183">
            <w:pPr>
              <w:rPr>
                <w:sz w:val="16"/>
                <w:szCs w:val="16"/>
              </w:rPr>
            </w:pPr>
          </w:p>
          <w:p w:rsidR="00E71183" w:rsidRPr="003D6F54" w:rsidRDefault="00366285" w:rsidP="00E71183">
            <w:pPr>
              <w:rPr>
                <w:sz w:val="16"/>
                <w:szCs w:val="16"/>
              </w:rPr>
            </w:pPr>
            <w:r>
              <w:rPr>
                <w:sz w:val="16"/>
                <w:szCs w:val="16"/>
              </w:rPr>
              <w:t>01.09.2018</w:t>
            </w:r>
          </w:p>
        </w:tc>
      </w:tr>
      <w:tr w:rsidR="00E71183" w:rsidTr="00E71183">
        <w:trPr>
          <w:trHeight w:val="519"/>
        </w:trPr>
        <w:tc>
          <w:tcPr>
            <w:tcW w:w="1559" w:type="dxa"/>
            <w:vMerge/>
          </w:tcPr>
          <w:p w:rsidR="00E71183" w:rsidRDefault="00E71183" w:rsidP="00E71183">
            <w:pPr>
              <w:spacing w:line="360" w:lineRule="auto"/>
              <w:rPr>
                <w:noProof/>
              </w:rPr>
            </w:pPr>
          </w:p>
        </w:tc>
        <w:tc>
          <w:tcPr>
            <w:tcW w:w="5103" w:type="dxa"/>
            <w:vMerge/>
          </w:tcPr>
          <w:p w:rsidR="00E71183" w:rsidRDefault="00E71183" w:rsidP="00E71183">
            <w:pPr>
              <w:jc w:val="center"/>
              <w:rPr>
                <w:b/>
                <w:sz w:val="22"/>
                <w:szCs w:val="22"/>
              </w:rPr>
            </w:pPr>
          </w:p>
        </w:tc>
        <w:tc>
          <w:tcPr>
            <w:tcW w:w="1276" w:type="dxa"/>
          </w:tcPr>
          <w:p w:rsidR="00E71183" w:rsidRDefault="00E71183" w:rsidP="00E71183">
            <w:pPr>
              <w:rPr>
                <w:sz w:val="16"/>
                <w:szCs w:val="16"/>
              </w:rPr>
            </w:pPr>
          </w:p>
          <w:p w:rsidR="00E71183" w:rsidRPr="003D6F54" w:rsidRDefault="00E71183" w:rsidP="00E71183">
            <w:pPr>
              <w:rPr>
                <w:sz w:val="16"/>
                <w:szCs w:val="16"/>
              </w:rPr>
            </w:pPr>
            <w:r w:rsidRPr="003D6F54">
              <w:rPr>
                <w:sz w:val="16"/>
                <w:szCs w:val="16"/>
              </w:rPr>
              <w:t>Revizyon No</w:t>
            </w:r>
          </w:p>
        </w:tc>
        <w:tc>
          <w:tcPr>
            <w:tcW w:w="1177" w:type="dxa"/>
          </w:tcPr>
          <w:p w:rsidR="00E71183" w:rsidRDefault="00E71183" w:rsidP="00E71183">
            <w:pPr>
              <w:rPr>
                <w:sz w:val="16"/>
                <w:szCs w:val="16"/>
              </w:rPr>
            </w:pPr>
          </w:p>
          <w:p w:rsidR="00E71183" w:rsidRPr="003D6F54" w:rsidRDefault="00366285" w:rsidP="00E71183">
            <w:pPr>
              <w:rPr>
                <w:sz w:val="16"/>
                <w:szCs w:val="16"/>
              </w:rPr>
            </w:pPr>
            <w:r>
              <w:rPr>
                <w:sz w:val="16"/>
                <w:szCs w:val="16"/>
              </w:rPr>
              <w:t>1</w:t>
            </w:r>
          </w:p>
        </w:tc>
      </w:tr>
      <w:tr w:rsidR="00E71183" w:rsidTr="00E71183">
        <w:trPr>
          <w:trHeight w:val="519"/>
        </w:trPr>
        <w:tc>
          <w:tcPr>
            <w:tcW w:w="1559" w:type="dxa"/>
            <w:vMerge/>
          </w:tcPr>
          <w:p w:rsidR="00E71183" w:rsidRDefault="00E71183" w:rsidP="00E71183">
            <w:pPr>
              <w:spacing w:line="360" w:lineRule="auto"/>
              <w:rPr>
                <w:noProof/>
              </w:rPr>
            </w:pPr>
          </w:p>
        </w:tc>
        <w:tc>
          <w:tcPr>
            <w:tcW w:w="5103" w:type="dxa"/>
            <w:vMerge/>
          </w:tcPr>
          <w:p w:rsidR="00E71183" w:rsidRDefault="00E71183" w:rsidP="00E71183">
            <w:pPr>
              <w:jc w:val="center"/>
              <w:rPr>
                <w:b/>
                <w:sz w:val="22"/>
                <w:szCs w:val="22"/>
              </w:rPr>
            </w:pPr>
          </w:p>
        </w:tc>
        <w:tc>
          <w:tcPr>
            <w:tcW w:w="1276" w:type="dxa"/>
          </w:tcPr>
          <w:p w:rsidR="00E71183" w:rsidRDefault="00E71183" w:rsidP="00E71183">
            <w:pPr>
              <w:rPr>
                <w:sz w:val="16"/>
                <w:szCs w:val="16"/>
              </w:rPr>
            </w:pPr>
          </w:p>
          <w:p w:rsidR="00E71183" w:rsidRPr="003D6F54" w:rsidRDefault="00E71183" w:rsidP="00E71183">
            <w:pPr>
              <w:rPr>
                <w:sz w:val="16"/>
                <w:szCs w:val="16"/>
              </w:rPr>
            </w:pPr>
            <w:r w:rsidRPr="003D6F54">
              <w:rPr>
                <w:sz w:val="16"/>
                <w:szCs w:val="16"/>
              </w:rPr>
              <w:t>Sayfa Sayısı</w:t>
            </w:r>
          </w:p>
        </w:tc>
        <w:tc>
          <w:tcPr>
            <w:tcW w:w="1177" w:type="dxa"/>
          </w:tcPr>
          <w:p w:rsidR="00E71183" w:rsidRDefault="00E71183" w:rsidP="00E71183">
            <w:pPr>
              <w:rPr>
                <w:sz w:val="16"/>
                <w:szCs w:val="16"/>
              </w:rPr>
            </w:pPr>
          </w:p>
          <w:p w:rsidR="00E71183" w:rsidRPr="003D6F54" w:rsidRDefault="00E71183" w:rsidP="00E71183">
            <w:pPr>
              <w:rPr>
                <w:sz w:val="16"/>
                <w:szCs w:val="16"/>
              </w:rPr>
            </w:pPr>
            <w:r w:rsidRPr="003D6F54">
              <w:rPr>
                <w:sz w:val="16"/>
                <w:szCs w:val="16"/>
              </w:rPr>
              <w:t>1/</w:t>
            </w:r>
            <w:r>
              <w:rPr>
                <w:sz w:val="16"/>
                <w:szCs w:val="16"/>
              </w:rPr>
              <w:t>2</w:t>
            </w:r>
          </w:p>
        </w:tc>
      </w:tr>
    </w:tbl>
    <w:p w:rsidR="006734DF" w:rsidRDefault="006734DF" w:rsidP="008310A9">
      <w:pPr>
        <w:spacing w:line="360" w:lineRule="auto"/>
        <w:jc w:val="center"/>
        <w:rPr>
          <w:rFonts w:ascii="Century Gothic" w:hAnsi="Century Gothic"/>
          <w:b/>
          <w:sz w:val="22"/>
          <w:szCs w:val="22"/>
          <w:u w:val="single"/>
        </w:rPr>
      </w:pPr>
    </w:p>
    <w:p w:rsidR="008310A9" w:rsidRPr="006734DF" w:rsidRDefault="008310A9" w:rsidP="00B47EE1">
      <w:pPr>
        <w:numPr>
          <w:ilvl w:val="0"/>
          <w:numId w:val="1"/>
        </w:numPr>
        <w:jc w:val="both"/>
        <w:rPr>
          <w:b/>
          <w:u w:val="single"/>
        </w:rPr>
      </w:pPr>
      <w:r w:rsidRPr="006734DF">
        <w:rPr>
          <w:bCs/>
        </w:rPr>
        <w:t xml:space="preserve">Cihazın ışık gücü en az 2000 </w:t>
      </w:r>
      <w:proofErr w:type="spellStart"/>
      <w:r w:rsidRPr="006734DF">
        <w:rPr>
          <w:bCs/>
        </w:rPr>
        <w:t>ANSIlümen</w:t>
      </w:r>
      <w:proofErr w:type="spellEnd"/>
      <w:r w:rsidRPr="006734DF">
        <w:rPr>
          <w:bCs/>
        </w:rPr>
        <w:t xml:space="preserve"> olmalıdır.</w:t>
      </w:r>
    </w:p>
    <w:p w:rsidR="008310A9" w:rsidRPr="006734DF" w:rsidRDefault="008310A9" w:rsidP="00B47EE1">
      <w:pPr>
        <w:numPr>
          <w:ilvl w:val="0"/>
          <w:numId w:val="1"/>
        </w:numPr>
        <w:jc w:val="both"/>
        <w:rPr>
          <w:b/>
          <w:u w:val="single"/>
        </w:rPr>
      </w:pPr>
      <w:r w:rsidRPr="006734DF">
        <w:rPr>
          <w:bCs/>
        </w:rPr>
        <w:t>Cihazın gerçek çözünürlüğü en az 1024x768 (XGA) olmalıdır. Maksimum 1280x1024 (SXGA) çözünürlüğü desteklemelidir.</w:t>
      </w:r>
    </w:p>
    <w:p w:rsidR="008310A9" w:rsidRPr="006734DF" w:rsidRDefault="008310A9" w:rsidP="00B47EE1">
      <w:pPr>
        <w:numPr>
          <w:ilvl w:val="0"/>
          <w:numId w:val="1"/>
        </w:numPr>
        <w:jc w:val="both"/>
        <w:rPr>
          <w:b/>
          <w:u w:val="single"/>
        </w:rPr>
      </w:pPr>
      <w:r w:rsidRPr="006734DF">
        <w:rPr>
          <w:bCs/>
        </w:rPr>
        <w:t>Cihazın gösterim teknolojisi DLP olmalıdır.</w:t>
      </w:r>
    </w:p>
    <w:p w:rsidR="008310A9" w:rsidRPr="006734DF" w:rsidRDefault="008310A9" w:rsidP="00B47EE1">
      <w:pPr>
        <w:numPr>
          <w:ilvl w:val="0"/>
          <w:numId w:val="1"/>
        </w:numPr>
        <w:jc w:val="both"/>
        <w:rPr>
          <w:bCs/>
        </w:rPr>
      </w:pPr>
      <w:r w:rsidRPr="006734DF">
        <w:rPr>
          <w:bCs/>
        </w:rPr>
        <w:t xml:space="preserve">Cihazın </w:t>
      </w:r>
      <w:proofErr w:type="spellStart"/>
      <w:r w:rsidRPr="006734DF">
        <w:rPr>
          <w:bCs/>
        </w:rPr>
        <w:t>ampülü</w:t>
      </w:r>
      <w:proofErr w:type="spellEnd"/>
      <w:r w:rsidRPr="006734DF">
        <w:rPr>
          <w:bCs/>
        </w:rPr>
        <w:t xml:space="preserve"> en az 200W SHP olmalı ve en az 2000 saat </w:t>
      </w:r>
      <w:proofErr w:type="spellStart"/>
      <w:r w:rsidRPr="006734DF">
        <w:rPr>
          <w:bCs/>
        </w:rPr>
        <w:t>ampül</w:t>
      </w:r>
      <w:proofErr w:type="spellEnd"/>
      <w:r w:rsidRPr="006734DF">
        <w:rPr>
          <w:bCs/>
        </w:rPr>
        <w:t xml:space="preserve"> ömrü olmalıdır.</w:t>
      </w:r>
    </w:p>
    <w:p w:rsidR="008310A9" w:rsidRPr="006734DF" w:rsidRDefault="008310A9" w:rsidP="00B47EE1">
      <w:pPr>
        <w:numPr>
          <w:ilvl w:val="0"/>
          <w:numId w:val="1"/>
        </w:numPr>
        <w:jc w:val="both"/>
        <w:rPr>
          <w:bCs/>
        </w:rPr>
      </w:pPr>
      <w:r w:rsidRPr="006734DF">
        <w:rPr>
          <w:bCs/>
        </w:rPr>
        <w:t xml:space="preserve">Cihazda en bir tanesi Dijital (M1-A) olmak üzere en az </w:t>
      </w:r>
      <w:r w:rsidRPr="006734DF">
        <w:rPr>
          <w:b/>
        </w:rPr>
        <w:t>2 bilgisayar girişi</w:t>
      </w:r>
      <w:r w:rsidRPr="006734DF">
        <w:rPr>
          <w:bCs/>
        </w:rPr>
        <w:t xml:space="preserve">, </w:t>
      </w:r>
      <w:r w:rsidRPr="006734DF">
        <w:rPr>
          <w:b/>
        </w:rPr>
        <w:t>2 video</w:t>
      </w:r>
      <w:r w:rsidRPr="006734DF">
        <w:rPr>
          <w:bCs/>
        </w:rPr>
        <w:t xml:space="preserve"> (S-video ve </w:t>
      </w:r>
      <w:proofErr w:type="spellStart"/>
      <w:r w:rsidRPr="006734DF">
        <w:rPr>
          <w:bCs/>
        </w:rPr>
        <w:t>Composite</w:t>
      </w:r>
      <w:proofErr w:type="spellEnd"/>
      <w:r w:rsidRPr="006734DF">
        <w:rPr>
          <w:bCs/>
        </w:rPr>
        <w:t xml:space="preserve"> Video)], </w:t>
      </w:r>
      <w:proofErr w:type="gramStart"/>
      <w:r w:rsidRPr="006734DF">
        <w:rPr>
          <w:b/>
        </w:rPr>
        <w:t xml:space="preserve">1  </w:t>
      </w:r>
      <w:proofErr w:type="spellStart"/>
      <w:r w:rsidRPr="006734DF">
        <w:rPr>
          <w:b/>
        </w:rPr>
        <w:t>mouse</w:t>
      </w:r>
      <w:proofErr w:type="spellEnd"/>
      <w:proofErr w:type="gramEnd"/>
      <w:r w:rsidRPr="006734DF">
        <w:rPr>
          <w:b/>
        </w:rPr>
        <w:t xml:space="preserve"> kontrol</w:t>
      </w:r>
      <w:r w:rsidRPr="006734DF">
        <w:rPr>
          <w:bCs/>
        </w:rPr>
        <w:t xml:space="preserve"> (1 RS-232), </w:t>
      </w:r>
      <w:r w:rsidRPr="006734DF">
        <w:rPr>
          <w:b/>
        </w:rPr>
        <w:t xml:space="preserve">1 </w:t>
      </w:r>
      <w:proofErr w:type="spellStart"/>
      <w:r w:rsidRPr="006734DF">
        <w:rPr>
          <w:b/>
        </w:rPr>
        <w:t>audio</w:t>
      </w:r>
      <w:proofErr w:type="spellEnd"/>
      <w:r w:rsidRPr="006734DF">
        <w:rPr>
          <w:b/>
        </w:rPr>
        <w:t xml:space="preserve"> </w:t>
      </w:r>
      <w:r w:rsidRPr="006734DF">
        <w:rPr>
          <w:bCs/>
        </w:rPr>
        <w:t xml:space="preserve">girişleri ile, </w:t>
      </w:r>
      <w:r w:rsidRPr="006734DF">
        <w:rPr>
          <w:b/>
        </w:rPr>
        <w:t xml:space="preserve">1 monitör </w:t>
      </w:r>
      <w:r w:rsidRPr="006734DF">
        <w:rPr>
          <w:bCs/>
        </w:rPr>
        <w:t>ve</w:t>
      </w:r>
      <w:r w:rsidRPr="006734DF">
        <w:rPr>
          <w:b/>
        </w:rPr>
        <w:t xml:space="preserve"> 1  </w:t>
      </w:r>
      <w:proofErr w:type="spellStart"/>
      <w:r w:rsidRPr="006734DF">
        <w:rPr>
          <w:b/>
        </w:rPr>
        <w:t>audio</w:t>
      </w:r>
      <w:proofErr w:type="spellEnd"/>
      <w:r w:rsidRPr="006734DF">
        <w:rPr>
          <w:bCs/>
        </w:rPr>
        <w:t xml:space="preserve"> çıkışları olmalıdır.</w:t>
      </w:r>
    </w:p>
    <w:p w:rsidR="008310A9" w:rsidRPr="006734DF" w:rsidRDefault="008310A9" w:rsidP="00B47EE1">
      <w:pPr>
        <w:numPr>
          <w:ilvl w:val="0"/>
          <w:numId w:val="1"/>
        </w:numPr>
        <w:jc w:val="both"/>
        <w:rPr>
          <w:bCs/>
        </w:rPr>
      </w:pPr>
      <w:r w:rsidRPr="006734DF">
        <w:rPr>
          <w:bCs/>
        </w:rPr>
        <w:t>Cihazda, USB Flash bellek (disk) kullanılmak suretiyle bilgisayar bağlanmadan sunum yapabilmeyi mümkün kılacak donanım (USB girişi) bulunmalıdır.</w:t>
      </w:r>
    </w:p>
    <w:p w:rsidR="008310A9" w:rsidRPr="006734DF" w:rsidRDefault="008310A9" w:rsidP="00B47EE1">
      <w:pPr>
        <w:numPr>
          <w:ilvl w:val="0"/>
          <w:numId w:val="1"/>
        </w:numPr>
        <w:jc w:val="both"/>
        <w:rPr>
          <w:bCs/>
        </w:rPr>
      </w:pPr>
      <w:r w:rsidRPr="006734DF">
        <w:rPr>
          <w:bCs/>
        </w:rPr>
        <w:t xml:space="preserve">Cihazda en az 2 </w:t>
      </w:r>
      <w:proofErr w:type="spellStart"/>
      <w:r w:rsidRPr="006734DF">
        <w:rPr>
          <w:bCs/>
        </w:rPr>
        <w:t>Watt</w:t>
      </w:r>
      <w:proofErr w:type="spellEnd"/>
      <w:r w:rsidRPr="006734DF">
        <w:rPr>
          <w:bCs/>
        </w:rPr>
        <w:t xml:space="preserve"> gücünde </w:t>
      </w:r>
      <w:proofErr w:type="gramStart"/>
      <w:r w:rsidRPr="006734DF">
        <w:rPr>
          <w:bCs/>
        </w:rPr>
        <w:t>dahili</w:t>
      </w:r>
      <w:proofErr w:type="gramEnd"/>
      <w:r w:rsidRPr="006734DF">
        <w:rPr>
          <w:bCs/>
        </w:rPr>
        <w:t xml:space="preserve"> hoparlör olmalıdır.</w:t>
      </w:r>
    </w:p>
    <w:p w:rsidR="008310A9" w:rsidRPr="006734DF" w:rsidRDefault="008310A9" w:rsidP="00B47EE1">
      <w:pPr>
        <w:numPr>
          <w:ilvl w:val="0"/>
          <w:numId w:val="1"/>
        </w:numPr>
        <w:jc w:val="both"/>
        <w:rPr>
          <w:bCs/>
        </w:rPr>
      </w:pPr>
      <w:r w:rsidRPr="006734DF">
        <w:rPr>
          <w:bCs/>
        </w:rPr>
        <w:t>Kontrast oranı en az 1000:1 olmalıdır.</w:t>
      </w:r>
    </w:p>
    <w:p w:rsidR="008310A9" w:rsidRPr="006734DF" w:rsidRDefault="008310A9" w:rsidP="00B47EE1">
      <w:pPr>
        <w:numPr>
          <w:ilvl w:val="0"/>
          <w:numId w:val="1"/>
        </w:numPr>
        <w:jc w:val="both"/>
        <w:rPr>
          <w:bCs/>
        </w:rPr>
      </w:pPr>
      <w:r w:rsidRPr="006734DF">
        <w:rPr>
          <w:bCs/>
        </w:rPr>
        <w:t xml:space="preserve">Manuel olarak </w:t>
      </w:r>
      <w:proofErr w:type="spellStart"/>
      <w:r w:rsidRPr="006734DF">
        <w:rPr>
          <w:bCs/>
        </w:rPr>
        <w:t>zoom</w:t>
      </w:r>
      <w:proofErr w:type="spellEnd"/>
      <w:r w:rsidRPr="006734DF">
        <w:rPr>
          <w:bCs/>
        </w:rPr>
        <w:t xml:space="preserve"> ve </w:t>
      </w:r>
      <w:proofErr w:type="spellStart"/>
      <w:r w:rsidRPr="006734DF">
        <w:rPr>
          <w:bCs/>
        </w:rPr>
        <w:t>focus</w:t>
      </w:r>
      <w:proofErr w:type="spellEnd"/>
      <w:r w:rsidRPr="006734DF">
        <w:rPr>
          <w:bCs/>
        </w:rPr>
        <w:t xml:space="preserve"> yapabilmelidir.</w:t>
      </w:r>
    </w:p>
    <w:p w:rsidR="008310A9" w:rsidRPr="006734DF" w:rsidRDefault="008310A9" w:rsidP="00B47EE1">
      <w:pPr>
        <w:numPr>
          <w:ilvl w:val="0"/>
          <w:numId w:val="1"/>
        </w:numPr>
        <w:jc w:val="both"/>
        <w:rPr>
          <w:bCs/>
        </w:rPr>
      </w:pPr>
      <w:r w:rsidRPr="006734DF">
        <w:rPr>
          <w:bCs/>
        </w:rPr>
        <w:t xml:space="preserve">Cihazın ağırlığı maksimum </w:t>
      </w:r>
      <w:proofErr w:type="gramStart"/>
      <w:r w:rsidRPr="006734DF">
        <w:rPr>
          <w:bCs/>
        </w:rPr>
        <w:t>3  kg.</w:t>
      </w:r>
      <w:proofErr w:type="gramEnd"/>
      <w:r w:rsidRPr="006734DF">
        <w:rPr>
          <w:bCs/>
        </w:rPr>
        <w:t xml:space="preserve"> olmalıdır.</w:t>
      </w:r>
    </w:p>
    <w:p w:rsidR="008310A9" w:rsidRPr="006734DF" w:rsidRDefault="008310A9" w:rsidP="00B47EE1">
      <w:pPr>
        <w:numPr>
          <w:ilvl w:val="0"/>
          <w:numId w:val="1"/>
        </w:numPr>
        <w:jc w:val="both"/>
        <w:rPr>
          <w:bCs/>
        </w:rPr>
      </w:pPr>
      <w:r w:rsidRPr="006734DF">
        <w:rPr>
          <w:bCs/>
        </w:rPr>
        <w:t xml:space="preserve">Cihazda dijital </w:t>
      </w:r>
      <w:proofErr w:type="spellStart"/>
      <w:r w:rsidRPr="006734DF">
        <w:rPr>
          <w:bCs/>
        </w:rPr>
        <w:t>keystone</w:t>
      </w:r>
      <w:proofErr w:type="spellEnd"/>
      <w:r w:rsidRPr="006734DF">
        <w:rPr>
          <w:bCs/>
        </w:rPr>
        <w:t xml:space="preserve"> düzeltme ayarı olmalı ve dikey </w:t>
      </w:r>
      <w:proofErr w:type="spellStart"/>
      <w:r w:rsidRPr="006734DF">
        <w:rPr>
          <w:bCs/>
        </w:rPr>
        <w:t>keystone</w:t>
      </w:r>
      <w:proofErr w:type="spellEnd"/>
      <w:r w:rsidRPr="006734DF">
        <w:rPr>
          <w:bCs/>
        </w:rPr>
        <w:t xml:space="preserve"> ayarını otomatik olarak (kendiliğinden) yapabilmelidir.</w:t>
      </w:r>
    </w:p>
    <w:p w:rsidR="008310A9" w:rsidRPr="006734DF" w:rsidRDefault="008310A9" w:rsidP="00B47EE1">
      <w:pPr>
        <w:numPr>
          <w:ilvl w:val="0"/>
          <w:numId w:val="1"/>
        </w:numPr>
        <w:jc w:val="both"/>
        <w:rPr>
          <w:bCs/>
        </w:rPr>
      </w:pPr>
      <w:r w:rsidRPr="006734DF">
        <w:rPr>
          <w:bCs/>
        </w:rPr>
        <w:t xml:space="preserve">Cihaz ters çevrildiğinde otomatik olarak (kendiliğinden) görüntüyü düz gösterebilmelidir. </w:t>
      </w:r>
    </w:p>
    <w:p w:rsidR="008310A9" w:rsidRPr="006734DF" w:rsidRDefault="008310A9" w:rsidP="00B47EE1">
      <w:pPr>
        <w:numPr>
          <w:ilvl w:val="0"/>
          <w:numId w:val="1"/>
        </w:numPr>
        <w:jc w:val="both"/>
        <w:rPr>
          <w:bCs/>
        </w:rPr>
      </w:pPr>
      <w:r w:rsidRPr="006734DF">
        <w:rPr>
          <w:bCs/>
        </w:rPr>
        <w:t xml:space="preserve">Cihazın fan sesi an fazla 38 </w:t>
      </w:r>
      <w:proofErr w:type="spellStart"/>
      <w:r w:rsidRPr="006734DF">
        <w:rPr>
          <w:bCs/>
        </w:rPr>
        <w:t>dB</w:t>
      </w:r>
      <w:proofErr w:type="spellEnd"/>
      <w:r w:rsidRPr="006734DF">
        <w:rPr>
          <w:bCs/>
        </w:rPr>
        <w:t xml:space="preserve"> olmalıdır.</w:t>
      </w:r>
    </w:p>
    <w:p w:rsidR="008310A9" w:rsidRPr="006734DF" w:rsidRDefault="008310A9" w:rsidP="00B47EE1">
      <w:pPr>
        <w:numPr>
          <w:ilvl w:val="0"/>
          <w:numId w:val="1"/>
        </w:numPr>
        <w:jc w:val="both"/>
        <w:rPr>
          <w:bCs/>
        </w:rPr>
      </w:pPr>
      <w:r w:rsidRPr="006734DF">
        <w:rPr>
          <w:bCs/>
        </w:rPr>
        <w:t>SDTV(</w:t>
      </w:r>
      <w:proofErr w:type="gramStart"/>
      <w:r w:rsidRPr="006734DF">
        <w:rPr>
          <w:bCs/>
        </w:rPr>
        <w:t>PAL,SECAM</w:t>
      </w:r>
      <w:proofErr w:type="gramEnd"/>
      <w:r w:rsidRPr="006734DF">
        <w:rPr>
          <w:bCs/>
        </w:rPr>
        <w:t>,NTSC),ED/HDTV(480p,576p,720p,1080i)video formatlarını destekleyebilmelidir.</w:t>
      </w:r>
    </w:p>
    <w:p w:rsidR="008310A9" w:rsidRPr="006734DF" w:rsidRDefault="008310A9" w:rsidP="00B47EE1">
      <w:pPr>
        <w:numPr>
          <w:ilvl w:val="0"/>
          <w:numId w:val="1"/>
        </w:numPr>
        <w:jc w:val="both"/>
        <w:rPr>
          <w:bCs/>
        </w:rPr>
      </w:pPr>
      <w:proofErr w:type="gramStart"/>
      <w:r w:rsidRPr="006734DF">
        <w:rPr>
          <w:bCs/>
        </w:rPr>
        <w:t>Cihazın  uzaktan</w:t>
      </w:r>
      <w:proofErr w:type="gramEnd"/>
      <w:r w:rsidRPr="006734DF">
        <w:rPr>
          <w:bCs/>
        </w:rPr>
        <w:t xml:space="preserve"> kumandası olmalıdır.</w:t>
      </w:r>
    </w:p>
    <w:p w:rsidR="008310A9" w:rsidRPr="006734DF" w:rsidRDefault="008310A9" w:rsidP="00B47EE1">
      <w:pPr>
        <w:numPr>
          <w:ilvl w:val="0"/>
          <w:numId w:val="1"/>
        </w:numPr>
        <w:jc w:val="both"/>
        <w:rPr>
          <w:bCs/>
        </w:rPr>
      </w:pPr>
      <w:r w:rsidRPr="006734DF">
        <w:rPr>
          <w:bCs/>
        </w:rPr>
        <w:t>Cihazın üzerinde, cihaza ilişkin bilgiler verebilen mini interaktif LCD ekran olmalıdır.</w:t>
      </w:r>
    </w:p>
    <w:p w:rsidR="008310A9" w:rsidRPr="006734DF" w:rsidRDefault="008310A9" w:rsidP="00B47EE1">
      <w:pPr>
        <w:numPr>
          <w:ilvl w:val="0"/>
          <w:numId w:val="1"/>
        </w:numPr>
        <w:jc w:val="both"/>
        <w:rPr>
          <w:bCs/>
        </w:rPr>
      </w:pPr>
      <w:r w:rsidRPr="006734DF">
        <w:rPr>
          <w:bCs/>
        </w:rPr>
        <w:t>Cihazla beraber cihaz kablolarını ve uzaktan kumandasını da içine alabilecek orijinal taşıma çantası verilmelidir.</w:t>
      </w:r>
    </w:p>
    <w:p w:rsidR="008310A9" w:rsidRPr="006734DF" w:rsidRDefault="008310A9" w:rsidP="00B47EE1">
      <w:pPr>
        <w:numPr>
          <w:ilvl w:val="0"/>
          <w:numId w:val="1"/>
        </w:numPr>
        <w:jc w:val="both"/>
        <w:rPr>
          <w:bCs/>
        </w:rPr>
      </w:pPr>
      <w:r w:rsidRPr="006734DF">
        <w:rPr>
          <w:bCs/>
        </w:rPr>
        <w:t xml:space="preserve">Cihaz, üretici firmanın orijinal markası olacak; fason, kopya, OEM </w:t>
      </w:r>
      <w:proofErr w:type="gramStart"/>
      <w:r w:rsidRPr="006734DF">
        <w:rPr>
          <w:bCs/>
        </w:rPr>
        <w:t>ve  başka</w:t>
      </w:r>
      <w:proofErr w:type="gramEnd"/>
      <w:r w:rsidRPr="006734DF">
        <w:rPr>
          <w:bCs/>
        </w:rPr>
        <w:t xml:space="preserve"> bir projeksiyon firması tarafından üretilmiş olmayacaktır.</w:t>
      </w:r>
    </w:p>
    <w:p w:rsidR="008310A9" w:rsidRPr="006734DF" w:rsidRDefault="008310A9" w:rsidP="00B47EE1">
      <w:pPr>
        <w:numPr>
          <w:ilvl w:val="0"/>
          <w:numId w:val="1"/>
        </w:numPr>
        <w:jc w:val="both"/>
        <w:rPr>
          <w:bCs/>
        </w:rPr>
      </w:pPr>
      <w:r w:rsidRPr="006734DF">
        <w:rPr>
          <w:bCs/>
        </w:rPr>
        <w:t>İhaleye katılacak firma, teklif edeceği ürüne ilişkin olarak Türkiye’de teknik servis vermeye yetkili olduğuna dair teknik servis belgesi sunacaktır. Bu belgenin, doğrudan üretici firma tarafından verilmiş olması gerekmektedir.</w:t>
      </w:r>
    </w:p>
    <w:p w:rsidR="008310A9" w:rsidRPr="006734DF" w:rsidRDefault="008310A9" w:rsidP="00B47EE1">
      <w:pPr>
        <w:numPr>
          <w:ilvl w:val="0"/>
          <w:numId w:val="1"/>
        </w:numPr>
        <w:jc w:val="both"/>
      </w:pPr>
      <w:r w:rsidRPr="006734DF">
        <w:t xml:space="preserve">Garanti süresince arızalı aygıtın/ürünün kurumdan alınması ve onarım sonrası kuruma </w:t>
      </w:r>
      <w:r w:rsidRPr="006734DF">
        <w:rPr>
          <w:bCs/>
        </w:rPr>
        <w:t>teslimi satıcı firmaya ait olacaktır. Bu süreç içerisinde oluşabilecek her türlü ilave arıza veya hasarın sorumluluğu satıcı firmaya ait olacaktır. Ayrıca, satıcı firma bu arıza veya hasarı hiçbir ücret talep etmeden giderecektir.</w:t>
      </w:r>
      <w:bookmarkStart w:id="0" w:name="_GoBack"/>
      <w:bookmarkEnd w:id="0"/>
    </w:p>
    <w:p w:rsidR="008310A9" w:rsidRPr="006734DF" w:rsidRDefault="008310A9" w:rsidP="00B47EE1">
      <w:pPr>
        <w:numPr>
          <w:ilvl w:val="0"/>
          <w:numId w:val="1"/>
        </w:numPr>
        <w:jc w:val="both"/>
      </w:pPr>
      <w:r w:rsidRPr="006734DF">
        <w:rPr>
          <w:bCs/>
        </w:rPr>
        <w:lastRenderedPageBreak/>
        <w:t>Cihazın garanti süresince arızalı veya onarımda kalma süresi 40 takvim gününü geçmeyecektir. Bu sürenin aşılması durumunda satıcı firma en az aynı özelliklere sahip bir cihazı/ürünü arıza giderilene kadar kurumun kullanımına ücretsiz olarak sunacaktır.</w:t>
      </w:r>
    </w:p>
    <w:p w:rsidR="008310A9" w:rsidRPr="006734DF" w:rsidRDefault="008310A9" w:rsidP="00B47EE1">
      <w:pPr>
        <w:numPr>
          <w:ilvl w:val="0"/>
          <w:numId w:val="1"/>
        </w:numPr>
        <w:jc w:val="both"/>
      </w:pPr>
      <w:r w:rsidRPr="006734DF">
        <w:rPr>
          <w:bCs/>
        </w:rPr>
        <w:t>Yedek ampulün fiyatı ve kullanım ömrü teklifte belirtilecektir. Ayrıca, garanti süresince teklifte belirtilen fiyat aşılmayacaktır.</w:t>
      </w:r>
    </w:p>
    <w:p w:rsidR="008310A9" w:rsidRPr="006734DF" w:rsidRDefault="008310A9" w:rsidP="00B47EE1">
      <w:pPr>
        <w:numPr>
          <w:ilvl w:val="0"/>
          <w:numId w:val="1"/>
        </w:numPr>
        <w:jc w:val="both"/>
      </w:pPr>
      <w:r w:rsidRPr="006734DF">
        <w:rPr>
          <w:bCs/>
        </w:rPr>
        <w:t xml:space="preserve">Ürünün </w:t>
      </w:r>
      <w:r w:rsidRPr="006734DF">
        <w:rPr>
          <w:b/>
          <w:bCs/>
        </w:rPr>
        <w:t>CE</w:t>
      </w:r>
      <w:r w:rsidRPr="006734DF">
        <w:rPr>
          <w:bCs/>
        </w:rPr>
        <w:t xml:space="preserve"> Belgesi olacaktır.</w:t>
      </w:r>
    </w:p>
    <w:p w:rsidR="008310A9" w:rsidRPr="006734DF" w:rsidRDefault="008310A9" w:rsidP="00B47EE1">
      <w:pPr>
        <w:numPr>
          <w:ilvl w:val="0"/>
          <w:numId w:val="1"/>
        </w:numPr>
        <w:jc w:val="both"/>
      </w:pPr>
      <w:r w:rsidRPr="006734DF">
        <w:rPr>
          <w:bCs/>
        </w:rPr>
        <w:t>Cihazın garanti süresi en az 2 yıl ve uluslararası olmalıdır.</w:t>
      </w:r>
    </w:p>
    <w:p w:rsidR="008310A9" w:rsidRDefault="008310A9" w:rsidP="00B47EE1">
      <w:pPr>
        <w:jc w:val="both"/>
        <w:rPr>
          <w:rFonts w:ascii="Century Gothic" w:hAnsi="Century Gothic"/>
          <w:sz w:val="22"/>
          <w:szCs w:val="22"/>
        </w:rPr>
      </w:pPr>
    </w:p>
    <w:p w:rsidR="008310A9" w:rsidRDefault="008310A9" w:rsidP="00B47EE1">
      <w:pPr>
        <w:jc w:val="both"/>
        <w:rPr>
          <w:rFonts w:ascii="Century Gothic" w:hAnsi="Century Gothic"/>
          <w:sz w:val="22"/>
          <w:szCs w:val="22"/>
        </w:rPr>
      </w:pPr>
    </w:p>
    <w:p w:rsidR="00E71183" w:rsidRDefault="00E71183" w:rsidP="008310A9">
      <w:pPr>
        <w:spacing w:line="360" w:lineRule="auto"/>
        <w:jc w:val="both"/>
        <w:rPr>
          <w:rFonts w:ascii="Century Gothic" w:hAnsi="Century Gothic"/>
          <w:sz w:val="22"/>
          <w:szCs w:val="22"/>
        </w:rPr>
      </w:pPr>
    </w:p>
    <w:p w:rsidR="00E71183" w:rsidRDefault="00E71183" w:rsidP="008310A9">
      <w:pPr>
        <w:spacing w:line="360" w:lineRule="auto"/>
        <w:jc w:val="both"/>
        <w:rPr>
          <w:rFonts w:ascii="Century Gothic" w:hAnsi="Century Gothic"/>
          <w:sz w:val="22"/>
          <w:szCs w:val="22"/>
        </w:rPr>
      </w:pPr>
    </w:p>
    <w:p w:rsidR="00E71183" w:rsidRDefault="00E71183" w:rsidP="008310A9">
      <w:pPr>
        <w:spacing w:line="360" w:lineRule="auto"/>
        <w:jc w:val="both"/>
        <w:rPr>
          <w:rFonts w:ascii="Century Gothic" w:hAnsi="Century Gothic"/>
          <w:sz w:val="22"/>
          <w:szCs w:val="22"/>
        </w:rPr>
      </w:pPr>
    </w:p>
    <w:sectPr w:rsidR="00E71183" w:rsidSect="000D684A">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6CF" w:rsidRDefault="00B826CF" w:rsidP="00E71183">
      <w:r>
        <w:separator/>
      </w:r>
    </w:p>
  </w:endnote>
  <w:endnote w:type="continuationSeparator" w:id="0">
    <w:p w:rsidR="00B826CF" w:rsidRDefault="00B826CF" w:rsidP="00E7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3021"/>
      <w:gridCol w:w="3168"/>
    </w:tblGrid>
    <w:tr w:rsidR="00E71183" w:rsidRPr="00F26EC3" w:rsidTr="000D684A">
      <w:tc>
        <w:tcPr>
          <w:tcW w:w="2741" w:type="dxa"/>
          <w:shd w:val="clear" w:color="auto" w:fill="auto"/>
        </w:tcPr>
        <w:p w:rsidR="00E71183" w:rsidRPr="00F26EC3" w:rsidRDefault="00E71183" w:rsidP="00E71183">
          <w:pPr>
            <w:jc w:val="center"/>
            <w:rPr>
              <w:sz w:val="12"/>
              <w:szCs w:val="12"/>
            </w:rPr>
          </w:pPr>
        </w:p>
        <w:p w:rsidR="00E71183" w:rsidRPr="00F26EC3" w:rsidRDefault="00E71183" w:rsidP="00E71183">
          <w:pPr>
            <w:jc w:val="center"/>
            <w:rPr>
              <w:sz w:val="12"/>
              <w:szCs w:val="12"/>
            </w:rPr>
          </w:pPr>
          <w:r w:rsidRPr="00F26EC3">
            <w:rPr>
              <w:sz w:val="12"/>
              <w:szCs w:val="12"/>
            </w:rPr>
            <w:t xml:space="preserve">HAZIRLAYAN        </w:t>
          </w:r>
        </w:p>
        <w:p w:rsidR="00E71183" w:rsidRPr="00F26EC3" w:rsidRDefault="00366285" w:rsidP="00366285">
          <w:pPr>
            <w:jc w:val="center"/>
          </w:pPr>
          <w:r>
            <w:rPr>
              <w:sz w:val="12"/>
              <w:szCs w:val="12"/>
            </w:rPr>
            <w:t xml:space="preserve"> Ömer GÜVEN</w:t>
          </w:r>
          <w:r w:rsidR="00E71183" w:rsidRPr="00F26EC3">
            <w:rPr>
              <w:sz w:val="12"/>
              <w:szCs w:val="12"/>
            </w:rPr>
            <w:t xml:space="preserve">       </w:t>
          </w:r>
        </w:p>
      </w:tc>
      <w:tc>
        <w:tcPr>
          <w:tcW w:w="3021" w:type="dxa"/>
          <w:shd w:val="clear" w:color="auto" w:fill="auto"/>
        </w:tcPr>
        <w:p w:rsidR="00E71183" w:rsidRPr="00F26EC3" w:rsidRDefault="00E71183" w:rsidP="00E71183">
          <w:pPr>
            <w:jc w:val="center"/>
            <w:rPr>
              <w:sz w:val="12"/>
              <w:szCs w:val="12"/>
            </w:rPr>
          </w:pPr>
          <w:r w:rsidRPr="00F26EC3">
            <w:rPr>
              <w:sz w:val="12"/>
              <w:szCs w:val="12"/>
            </w:rPr>
            <w:t xml:space="preserve">      </w:t>
          </w:r>
        </w:p>
        <w:p w:rsidR="00E71183" w:rsidRPr="00F26EC3" w:rsidRDefault="00E71183" w:rsidP="00E71183">
          <w:pPr>
            <w:jc w:val="center"/>
            <w:rPr>
              <w:sz w:val="12"/>
              <w:szCs w:val="12"/>
            </w:rPr>
          </w:pPr>
          <w:r w:rsidRPr="00F26EC3">
            <w:rPr>
              <w:sz w:val="12"/>
              <w:szCs w:val="12"/>
            </w:rPr>
            <w:t xml:space="preserve">  SİSTEM ONAYI                                                       </w:t>
          </w:r>
        </w:p>
        <w:p w:rsidR="00E71183" w:rsidRPr="00F26EC3" w:rsidRDefault="00E71183" w:rsidP="00E71183">
          <w:pPr>
            <w:tabs>
              <w:tab w:val="center" w:pos="4536"/>
              <w:tab w:val="right" w:pos="9072"/>
            </w:tabs>
            <w:jc w:val="center"/>
          </w:pPr>
          <w:r w:rsidRPr="00F26EC3">
            <w:rPr>
              <w:sz w:val="12"/>
              <w:szCs w:val="12"/>
            </w:rPr>
            <w:t>Cemile ÖZEKER</w:t>
          </w:r>
        </w:p>
      </w:tc>
      <w:tc>
        <w:tcPr>
          <w:tcW w:w="3168" w:type="dxa"/>
          <w:shd w:val="clear" w:color="auto" w:fill="auto"/>
        </w:tcPr>
        <w:p w:rsidR="00E71183" w:rsidRPr="00F26EC3" w:rsidRDefault="00E71183" w:rsidP="00E71183">
          <w:pPr>
            <w:jc w:val="center"/>
            <w:rPr>
              <w:sz w:val="12"/>
              <w:szCs w:val="12"/>
            </w:rPr>
          </w:pPr>
        </w:p>
        <w:p w:rsidR="00E71183" w:rsidRPr="00F26EC3" w:rsidRDefault="00E71183" w:rsidP="00E71183">
          <w:pPr>
            <w:jc w:val="center"/>
            <w:rPr>
              <w:sz w:val="12"/>
              <w:szCs w:val="12"/>
            </w:rPr>
          </w:pPr>
          <w:r w:rsidRPr="00F26EC3">
            <w:rPr>
              <w:sz w:val="12"/>
              <w:szCs w:val="12"/>
            </w:rPr>
            <w:t>YÜRÜRLÜK ONAYI</w:t>
          </w:r>
        </w:p>
        <w:p w:rsidR="00E71183" w:rsidRPr="00F26EC3" w:rsidRDefault="00E71183" w:rsidP="00E71183">
          <w:pPr>
            <w:tabs>
              <w:tab w:val="center" w:pos="4536"/>
              <w:tab w:val="right" w:pos="9072"/>
            </w:tabs>
            <w:jc w:val="center"/>
          </w:pPr>
          <w:r w:rsidRPr="00F26EC3">
            <w:rPr>
              <w:sz w:val="12"/>
              <w:szCs w:val="12"/>
            </w:rPr>
            <w:t>Prof. Dr. Bülent ŞENGÖRÜR</w:t>
          </w:r>
        </w:p>
      </w:tc>
    </w:tr>
  </w:tbl>
  <w:p w:rsidR="00E71183" w:rsidRDefault="00E711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6CF" w:rsidRDefault="00B826CF" w:rsidP="00E71183">
      <w:r>
        <w:separator/>
      </w:r>
    </w:p>
  </w:footnote>
  <w:footnote w:type="continuationSeparator" w:id="0">
    <w:p w:rsidR="00B826CF" w:rsidRDefault="00B826CF" w:rsidP="00E71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63C10"/>
    <w:multiLevelType w:val="hybridMultilevel"/>
    <w:tmpl w:val="BFFA7728"/>
    <w:lvl w:ilvl="0" w:tplc="041F000F">
      <w:start w:val="1"/>
      <w:numFmt w:val="decimal"/>
      <w:lvlText w:val="%1."/>
      <w:lvlJc w:val="left"/>
      <w:pPr>
        <w:tabs>
          <w:tab w:val="num" w:pos="502"/>
        </w:tabs>
        <w:ind w:left="502" w:hanging="360"/>
      </w:p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24"/>
    <w:rsid w:val="00026430"/>
    <w:rsid w:val="000D684A"/>
    <w:rsid w:val="00336667"/>
    <w:rsid w:val="00341AA3"/>
    <w:rsid w:val="00366285"/>
    <w:rsid w:val="003825C0"/>
    <w:rsid w:val="00395524"/>
    <w:rsid w:val="003C2240"/>
    <w:rsid w:val="006734DF"/>
    <w:rsid w:val="008310A9"/>
    <w:rsid w:val="00B131FA"/>
    <w:rsid w:val="00B47EE1"/>
    <w:rsid w:val="00B826CF"/>
    <w:rsid w:val="00D65BC7"/>
    <w:rsid w:val="00D7132C"/>
    <w:rsid w:val="00E7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0B87C-EF0C-4388-AD81-F09DDC32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A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310A9"/>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310A9"/>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67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1183"/>
    <w:pPr>
      <w:tabs>
        <w:tab w:val="center" w:pos="4536"/>
        <w:tab w:val="right" w:pos="9072"/>
      </w:tabs>
    </w:pPr>
  </w:style>
  <w:style w:type="character" w:customStyle="1" w:styleId="stbilgiChar">
    <w:name w:val="Üstbilgi Char"/>
    <w:basedOn w:val="VarsaylanParagrafYazTipi"/>
    <w:link w:val="stbilgi"/>
    <w:uiPriority w:val="99"/>
    <w:rsid w:val="00E711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183"/>
    <w:pPr>
      <w:tabs>
        <w:tab w:val="center" w:pos="4536"/>
        <w:tab w:val="right" w:pos="9072"/>
      </w:tabs>
    </w:pPr>
  </w:style>
  <w:style w:type="character" w:customStyle="1" w:styleId="AltbilgiChar">
    <w:name w:val="Altbilgi Char"/>
    <w:basedOn w:val="VarsaylanParagrafYazTipi"/>
    <w:link w:val="Altbilgi"/>
    <w:uiPriority w:val="99"/>
    <w:rsid w:val="00E7118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423</Words>
  <Characters>2413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CEMİLE ÖZEKER</cp:lastModifiedBy>
  <cp:revision>8</cp:revision>
  <dcterms:created xsi:type="dcterms:W3CDTF">2017-03-06T09:43:00Z</dcterms:created>
  <dcterms:modified xsi:type="dcterms:W3CDTF">2018-10-30T13:04:00Z</dcterms:modified>
</cp:coreProperties>
</file>